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86" w:rsidRPr="00484286" w:rsidRDefault="006E0E93">
      <w:pPr>
        <w:rPr>
          <w:b/>
          <w:sz w:val="24"/>
        </w:rPr>
      </w:pPr>
      <w:r w:rsidRPr="00484286">
        <w:rPr>
          <w:b/>
          <w:sz w:val="24"/>
        </w:rPr>
        <w:t>Αλλαγές στην Π01_Ψηφιακός Μετασχηματισμός των ΟΤΑ</w:t>
      </w:r>
      <w:r w:rsidR="00B547CE" w:rsidRPr="00484286">
        <w:rPr>
          <w:b/>
          <w:sz w:val="24"/>
        </w:rPr>
        <w:t xml:space="preserve"> </w:t>
      </w:r>
    </w:p>
    <w:p w:rsidR="006E2494" w:rsidRPr="00B547CE" w:rsidRDefault="00B547CE">
      <w:pPr>
        <w:rPr>
          <w:b/>
        </w:rPr>
      </w:pPr>
      <w:r w:rsidRPr="005126C6">
        <w:rPr>
          <w:b/>
        </w:rPr>
        <w:t>(</w:t>
      </w:r>
      <w:r w:rsidR="00484286" w:rsidRPr="005126C6">
        <w:rPr>
          <w:b/>
        </w:rPr>
        <w:t xml:space="preserve">Τροποποίηση </w:t>
      </w:r>
      <w:proofErr w:type="spellStart"/>
      <w:r w:rsidR="00484286" w:rsidRPr="005126C6">
        <w:rPr>
          <w:b/>
        </w:rPr>
        <w:t>Αρ</w:t>
      </w:r>
      <w:proofErr w:type="spellEnd"/>
      <w:r w:rsidR="00484286" w:rsidRPr="005126C6">
        <w:rPr>
          <w:b/>
        </w:rPr>
        <w:t xml:space="preserve">. </w:t>
      </w:r>
      <w:proofErr w:type="spellStart"/>
      <w:r w:rsidR="00484286" w:rsidRPr="005126C6">
        <w:rPr>
          <w:b/>
        </w:rPr>
        <w:t>Πρωτ</w:t>
      </w:r>
      <w:proofErr w:type="spellEnd"/>
      <w:r w:rsidR="00484286" w:rsidRPr="005126C6">
        <w:rPr>
          <w:b/>
        </w:rPr>
        <w:t xml:space="preserve">. </w:t>
      </w:r>
      <w:r w:rsidR="005126C6" w:rsidRPr="005126C6">
        <w:rPr>
          <w:b/>
        </w:rPr>
        <w:t>1171</w:t>
      </w:r>
      <w:r w:rsidR="00484286" w:rsidRPr="005126C6">
        <w:rPr>
          <w:b/>
        </w:rPr>
        <w:t xml:space="preserve"> /</w:t>
      </w:r>
      <w:r w:rsidR="005126C6" w:rsidRPr="005126C6">
        <w:rPr>
          <w:b/>
        </w:rPr>
        <w:t>12</w:t>
      </w:r>
      <w:r w:rsidR="00484286" w:rsidRPr="005126C6">
        <w:rPr>
          <w:b/>
        </w:rPr>
        <w:t>.</w:t>
      </w:r>
      <w:r w:rsidR="005126C6" w:rsidRPr="005126C6">
        <w:rPr>
          <w:b/>
        </w:rPr>
        <w:t>5</w:t>
      </w:r>
      <w:r w:rsidR="00484286" w:rsidRPr="005126C6">
        <w:rPr>
          <w:b/>
        </w:rPr>
        <w:t>.2023</w:t>
      </w:r>
      <w:r w:rsidRPr="005126C6">
        <w:rPr>
          <w:b/>
        </w:rPr>
        <w:t>)</w:t>
      </w:r>
    </w:p>
    <w:p w:rsidR="006E0E93" w:rsidRDefault="006E0E93"/>
    <w:p w:rsidR="006E0E93" w:rsidRPr="00752513" w:rsidRDefault="006E0E93" w:rsidP="006E0E93">
      <w:pPr>
        <w:pStyle w:val="a3"/>
        <w:numPr>
          <w:ilvl w:val="0"/>
          <w:numId w:val="1"/>
        </w:numPr>
        <w:rPr>
          <w:b/>
        </w:rPr>
      </w:pPr>
      <w:r w:rsidRPr="00752513">
        <w:rPr>
          <w:b/>
        </w:rPr>
        <w:t>Στα «έχοντας υπόψη» προστέθηκ</w:t>
      </w:r>
      <w:r w:rsidR="0084251C">
        <w:rPr>
          <w:b/>
        </w:rPr>
        <w:t>αν</w:t>
      </w:r>
      <w:r w:rsidRPr="00752513">
        <w:rPr>
          <w:b/>
        </w:rPr>
        <w:t>:</w:t>
      </w:r>
    </w:p>
    <w:p w:rsidR="0084251C" w:rsidRDefault="00A74243" w:rsidP="0084251C">
      <w:pPr>
        <w:rPr>
          <w:rFonts w:ascii="Arial" w:hAnsi="Arial" w:cs="Arial"/>
          <w:color w:val="2E74B5" w:themeColor="accent1" w:themeShade="BF"/>
          <w:sz w:val="18"/>
          <w:szCs w:val="18"/>
        </w:rPr>
      </w:pPr>
      <w:r w:rsidRPr="00A74243">
        <w:rPr>
          <w:rFonts w:ascii="Arial" w:hAnsi="Arial" w:cs="Arial"/>
          <w:color w:val="2E74B5" w:themeColor="accent1" w:themeShade="BF"/>
          <w:sz w:val="18"/>
          <w:szCs w:val="18"/>
        </w:rPr>
        <w:t>30. Το</w:t>
      </w:r>
      <w:r>
        <w:rPr>
          <w:rFonts w:ascii="Arial" w:hAnsi="Arial" w:cs="Arial"/>
          <w:color w:val="2E74B5" w:themeColor="accent1" w:themeShade="BF"/>
          <w:sz w:val="18"/>
          <w:szCs w:val="18"/>
        </w:rPr>
        <w:t xml:space="preserve"> υπ.</w:t>
      </w:r>
      <w:r w:rsidRPr="00A74243">
        <w:rPr>
          <w:rFonts w:ascii="Arial" w:hAnsi="Arial" w:cs="Arial"/>
          <w:color w:val="2E74B5" w:themeColor="accent1" w:themeShade="BF"/>
          <w:sz w:val="18"/>
          <w:szCs w:val="18"/>
        </w:rPr>
        <w:t xml:space="preserve"> </w:t>
      </w:r>
      <w:proofErr w:type="spellStart"/>
      <w:r w:rsidRPr="00A74243">
        <w:rPr>
          <w:rFonts w:ascii="Arial" w:hAnsi="Arial" w:cs="Arial"/>
          <w:color w:val="2E74B5" w:themeColor="accent1" w:themeShade="BF"/>
          <w:sz w:val="18"/>
          <w:szCs w:val="18"/>
        </w:rPr>
        <w:t>αρ</w:t>
      </w:r>
      <w:proofErr w:type="spellEnd"/>
      <w:r w:rsidRPr="00A74243">
        <w:rPr>
          <w:rFonts w:ascii="Arial" w:hAnsi="Arial" w:cs="Arial"/>
          <w:color w:val="2E74B5" w:themeColor="accent1" w:themeShade="BF"/>
          <w:sz w:val="18"/>
          <w:szCs w:val="18"/>
        </w:rPr>
        <w:t xml:space="preserve">. ΥΠΕΝ/ΔΙΠΑ/33169/2228/28-04-2023 </w:t>
      </w:r>
      <w:r>
        <w:rPr>
          <w:rFonts w:ascii="Arial" w:hAnsi="Arial" w:cs="Arial"/>
          <w:color w:val="2E74B5" w:themeColor="accent1" w:themeShade="BF"/>
          <w:sz w:val="18"/>
          <w:szCs w:val="18"/>
        </w:rPr>
        <w:t>έγγραφο</w:t>
      </w:r>
      <w:r w:rsidRPr="00A74243">
        <w:rPr>
          <w:rFonts w:ascii="Arial" w:hAnsi="Arial" w:cs="Arial"/>
          <w:color w:val="2E74B5" w:themeColor="accent1" w:themeShade="BF"/>
          <w:sz w:val="18"/>
          <w:szCs w:val="18"/>
        </w:rPr>
        <w:t xml:space="preserve"> του Υπουργείου Περιβάλλοντος &amp; Ενέργειας με θέμα «Υποχρεώσεις αξιολόγησης κλιματικής ανθεκτικότητας»,</w:t>
      </w:r>
    </w:p>
    <w:p w:rsidR="006E0E93" w:rsidRPr="00D00840" w:rsidRDefault="00C83154" w:rsidP="00D00840">
      <w:pPr>
        <w:pStyle w:val="a3"/>
        <w:numPr>
          <w:ilvl w:val="0"/>
          <w:numId w:val="1"/>
        </w:numPr>
        <w:rPr>
          <w:b/>
        </w:rPr>
      </w:pPr>
      <w:r w:rsidRPr="00D00840">
        <w:rPr>
          <w:b/>
        </w:rPr>
        <w:t>Στ</w:t>
      </w:r>
      <w:r w:rsidR="001C36C3" w:rsidRPr="00D00840">
        <w:rPr>
          <w:b/>
        </w:rPr>
        <w:t xml:space="preserve">ην παρ. 2 </w:t>
      </w:r>
      <w:r w:rsidRPr="00D00840">
        <w:rPr>
          <w:b/>
        </w:rPr>
        <w:t>ειδικο</w:t>
      </w:r>
      <w:r w:rsidR="001C36C3" w:rsidRPr="00D00840">
        <w:rPr>
          <w:b/>
        </w:rPr>
        <w:t>ί</w:t>
      </w:r>
      <w:r w:rsidRPr="00D00840">
        <w:rPr>
          <w:b/>
        </w:rPr>
        <w:t xml:space="preserve"> όρο</w:t>
      </w:r>
      <w:r w:rsidR="001C36C3" w:rsidRPr="00D00840">
        <w:rPr>
          <w:b/>
        </w:rPr>
        <w:t>ι</w:t>
      </w:r>
      <w:r w:rsidRPr="00D00840">
        <w:rPr>
          <w:b/>
        </w:rPr>
        <w:t xml:space="preserve"> </w:t>
      </w:r>
      <w:r w:rsidR="001C36C3" w:rsidRPr="00D00840">
        <w:rPr>
          <w:b/>
        </w:rPr>
        <w:t xml:space="preserve">1.2 </w:t>
      </w:r>
      <w:r w:rsidRPr="00D00840">
        <w:rPr>
          <w:b/>
        </w:rPr>
        <w:t>σημείο 7, η παράγραφος</w:t>
      </w:r>
    </w:p>
    <w:p w:rsidR="00C83154" w:rsidRDefault="00C83154" w:rsidP="00C83154">
      <w:pPr>
        <w:rPr>
          <w:rFonts w:ascii="Arial" w:hAnsi="Arial" w:cs="Arial"/>
          <w:color w:val="000000"/>
          <w:sz w:val="18"/>
          <w:szCs w:val="18"/>
        </w:rPr>
      </w:pPr>
      <w:r>
        <w:rPr>
          <w:rFonts w:ascii="Arial" w:hAnsi="Arial" w:cs="Arial"/>
          <w:color w:val="000000"/>
          <w:sz w:val="18"/>
          <w:szCs w:val="18"/>
        </w:rPr>
        <w:t xml:space="preserve">7. Ενθαρρύνεται η εγκατάσταση/φιλοξενία </w:t>
      </w:r>
      <w:r w:rsidR="00B547CE">
        <w:rPr>
          <w:rFonts w:ascii="Arial" w:hAnsi="Arial" w:cs="Arial"/>
          <w:color w:val="000000"/>
          <w:sz w:val="18"/>
          <w:szCs w:val="18"/>
        </w:rPr>
        <w:t>[…]</w:t>
      </w:r>
      <w:r>
        <w:rPr>
          <w:rFonts w:ascii="Arial" w:hAnsi="Arial" w:cs="Arial"/>
          <w:color w:val="000000"/>
          <w:sz w:val="18"/>
          <w:szCs w:val="18"/>
        </w:rPr>
        <w:t xml:space="preserve"> </w:t>
      </w:r>
      <w:r w:rsidR="00A74243" w:rsidRPr="00A74243">
        <w:rPr>
          <w:rFonts w:ascii="Arial" w:hAnsi="Arial" w:cs="Arial"/>
          <w:sz w:val="18"/>
          <w:szCs w:val="18"/>
        </w:rPr>
        <w:t>κατά τον κύκλο ζωής τους</w:t>
      </w:r>
      <w:r w:rsidR="00A74243" w:rsidRPr="00A74A3C">
        <w:rPr>
          <w:rFonts w:ascii="Arial" w:hAnsi="Arial" w:cs="Arial"/>
          <w:i/>
          <w:sz w:val="18"/>
          <w:szCs w:val="18"/>
        </w:rPr>
        <w:t>.</w:t>
      </w:r>
      <w:r w:rsidR="00A74243">
        <w:rPr>
          <w:rFonts w:ascii="Arial" w:hAnsi="Arial" w:cs="Arial"/>
          <w:i/>
          <w:sz w:val="18"/>
          <w:szCs w:val="18"/>
        </w:rPr>
        <w:t xml:space="preserve"> </w:t>
      </w:r>
      <w:r w:rsidRPr="00390C24">
        <w:rPr>
          <w:rFonts w:ascii="Arial" w:hAnsi="Arial" w:cs="Arial"/>
          <w:color w:val="000000"/>
          <w:sz w:val="18"/>
          <w:szCs w:val="18"/>
        </w:rPr>
        <w:t xml:space="preserve">Υποβάλλεται σχετική έκθεση τεκμηρίωσης, </w:t>
      </w:r>
      <w:r>
        <w:rPr>
          <w:rFonts w:ascii="Arial" w:hAnsi="Arial" w:cs="Arial"/>
          <w:color w:val="000000"/>
          <w:sz w:val="18"/>
          <w:szCs w:val="18"/>
        </w:rPr>
        <w:t xml:space="preserve">εφόσον αυτή απαιτείται, </w:t>
      </w:r>
      <w:r w:rsidRPr="00390C24">
        <w:rPr>
          <w:rFonts w:ascii="Arial" w:hAnsi="Arial" w:cs="Arial"/>
          <w:color w:val="000000"/>
          <w:sz w:val="18"/>
          <w:szCs w:val="18"/>
        </w:rPr>
        <w:t>σύμφωνα με όσα προβλέπονται στο έγγραφο «ΠΡΟΣΩΡΙΝΟ ΠΛΑΙΣΙΟ ΑΞΙΟΛΟΓΗΣΗΣ ΤΗΣ ΚΛΙΜΑΤΙΚΗΣ ΑΝΘΕΚΤΙΚΟΤΗΤΑΣ ΕΡΓΩΝ ΥΠΟΔΟΜΩΝ ΠΟΥ ΥΠΟΒΑΛΛΟΝΤΑΙ ΠΡΟΣ ΣΥΓΧΡΗΜΑΤΟΔΟΤΗΣΗ ΣΤΑ ΠΡΟΓΡΑΜΜΑΤΑ ΤΟΥ ΕΣΠΑ 2021 – 2027»</w:t>
      </w:r>
      <w:r>
        <w:rPr>
          <w:rFonts w:ascii="Arial" w:hAnsi="Arial" w:cs="Arial"/>
          <w:color w:val="000000"/>
          <w:sz w:val="18"/>
          <w:szCs w:val="18"/>
        </w:rPr>
        <w:t xml:space="preserve"> </w:t>
      </w:r>
    </w:p>
    <w:p w:rsidR="00C83154" w:rsidRDefault="00C83154" w:rsidP="00752513">
      <w:pPr>
        <w:spacing w:before="120"/>
        <w:rPr>
          <w:rFonts w:ascii="Arial" w:hAnsi="Arial" w:cs="Arial"/>
          <w:color w:val="000000"/>
          <w:sz w:val="18"/>
          <w:szCs w:val="18"/>
        </w:rPr>
      </w:pPr>
      <w:r>
        <w:rPr>
          <w:rFonts w:ascii="Arial" w:hAnsi="Arial" w:cs="Arial"/>
          <w:color w:val="000000"/>
          <w:sz w:val="18"/>
          <w:szCs w:val="18"/>
        </w:rPr>
        <w:t>Διαμορφώνεται ως εξής</w:t>
      </w:r>
      <w:r w:rsidR="004C6020">
        <w:rPr>
          <w:rFonts w:ascii="Arial" w:hAnsi="Arial" w:cs="Arial"/>
          <w:color w:val="000000"/>
          <w:sz w:val="18"/>
          <w:szCs w:val="18"/>
        </w:rPr>
        <w:t>:</w:t>
      </w:r>
    </w:p>
    <w:p w:rsidR="00C83154" w:rsidRDefault="00C83154" w:rsidP="00C83154">
      <w:r>
        <w:rPr>
          <w:rFonts w:ascii="Arial" w:hAnsi="Arial" w:cs="Arial"/>
          <w:color w:val="000000"/>
          <w:sz w:val="18"/>
          <w:szCs w:val="18"/>
        </w:rPr>
        <w:t xml:space="preserve">7. Ενθαρρύνεται η εγκατάσταση/φιλοξενία </w:t>
      </w:r>
      <w:r w:rsidR="0051643A">
        <w:rPr>
          <w:rFonts w:ascii="Arial" w:hAnsi="Arial" w:cs="Arial"/>
          <w:color w:val="000000"/>
          <w:sz w:val="18"/>
          <w:szCs w:val="18"/>
        </w:rPr>
        <w:t xml:space="preserve">[…] </w:t>
      </w:r>
      <w:r w:rsidR="00A74243" w:rsidRPr="00A74243">
        <w:rPr>
          <w:rFonts w:ascii="Arial" w:hAnsi="Arial" w:cs="Arial"/>
          <w:sz w:val="18"/>
          <w:szCs w:val="18"/>
        </w:rPr>
        <w:t>κατά τον κύκλο ζωής τους</w:t>
      </w:r>
      <w:r w:rsidR="00A74243" w:rsidRPr="00A74A3C">
        <w:rPr>
          <w:rFonts w:ascii="Arial" w:hAnsi="Arial" w:cs="Arial"/>
          <w:i/>
          <w:sz w:val="18"/>
          <w:szCs w:val="18"/>
        </w:rPr>
        <w:t>.</w:t>
      </w:r>
      <w:r>
        <w:rPr>
          <w:rFonts w:ascii="Arial" w:hAnsi="Arial" w:cs="Arial"/>
          <w:color w:val="000000"/>
          <w:sz w:val="18"/>
          <w:szCs w:val="18"/>
        </w:rPr>
        <w:t xml:space="preserve"> </w:t>
      </w:r>
      <w:r w:rsidRPr="00A74243">
        <w:rPr>
          <w:rFonts w:ascii="Arial" w:hAnsi="Arial" w:cs="Arial"/>
          <w:strike/>
          <w:color w:val="000000"/>
          <w:sz w:val="18"/>
          <w:szCs w:val="18"/>
        </w:rPr>
        <w:t>Υποβάλλεται σχετική έκθεση τεκμηρίωσης, , σύμφωνα με όσα προβλέπονται στο έγγραφο «ΠΡΟΣΩΡΙΝΟ ΠΛΑΙΣΙΟ ΑΞΙΟΛΟΓΗΣΗΣ ΤΗΣ ΚΛΙΜΑΤΙΚΗΣ ΑΝΘΕΚΤΙΚΟΤΗΤΑΣ ΕΡΓΩΝ ΥΠΟΔΟΜΩΝ ΠΟΥ ΥΠΟΒΑΛΛΟΝΤΑΙ ΠΡΟΣ ΣΥΓΧΡΗΜΑΤΟΔΟΤΗΣΗ ΣΤΑ ΠΡΟΓΡΑΜΜΑΤΑ ΤΟΥ ΕΣΠΑ 2021 – 2027»</w:t>
      </w:r>
      <w:r>
        <w:rPr>
          <w:rFonts w:ascii="Arial" w:hAnsi="Arial" w:cs="Arial"/>
          <w:color w:val="000000"/>
          <w:sz w:val="18"/>
          <w:szCs w:val="18"/>
        </w:rPr>
        <w:t xml:space="preserve"> </w:t>
      </w:r>
      <w:r w:rsidRPr="00A74243">
        <w:rPr>
          <w:rFonts w:ascii="Arial" w:hAnsi="Arial" w:cs="Arial"/>
          <w:strike/>
          <w:color w:val="000000" w:themeColor="text1"/>
          <w:sz w:val="18"/>
          <w:szCs w:val="18"/>
        </w:rPr>
        <w:t xml:space="preserve">Η έκθεση υποβάλλεται ακόμη και για τις περιπτώσεις που δεν εμπίπτουν </w:t>
      </w:r>
      <w:r w:rsidRPr="00A74243">
        <w:rPr>
          <w:strike/>
          <w:color w:val="000000" w:themeColor="text1"/>
        </w:rPr>
        <w:t xml:space="preserve">στις κατηγορίες οι οποίες </w:t>
      </w:r>
      <w:r w:rsidRPr="00A74243">
        <w:rPr>
          <w:rFonts w:ascii="Arial" w:hAnsi="Arial" w:cs="Arial"/>
          <w:strike/>
          <w:color w:val="000000" w:themeColor="text1"/>
          <w:sz w:val="18"/>
          <w:szCs w:val="18"/>
        </w:rPr>
        <w:t>απαιτούν τον υπολογισμό του ανθρακικού αποτυπώματος, με τη σχετική τεκμηρίωση.</w:t>
      </w:r>
      <w:r w:rsidRPr="00C83154">
        <w:rPr>
          <w:rFonts w:ascii="Arial" w:hAnsi="Arial" w:cs="Arial"/>
          <w:color w:val="2E74B5" w:themeColor="accent1" w:themeShade="BF"/>
          <w:sz w:val="18"/>
          <w:szCs w:val="18"/>
        </w:rPr>
        <w:br/>
      </w:r>
    </w:p>
    <w:p w:rsidR="00AD615A" w:rsidRDefault="00AD615A" w:rsidP="005126C6">
      <w:pPr>
        <w:pStyle w:val="a3"/>
        <w:numPr>
          <w:ilvl w:val="0"/>
          <w:numId w:val="1"/>
        </w:numPr>
        <w:spacing w:after="120"/>
        <w:rPr>
          <w:b/>
        </w:rPr>
      </w:pPr>
      <w:r w:rsidRPr="00D00840">
        <w:rPr>
          <w:b/>
        </w:rPr>
        <w:t xml:space="preserve">Στην </w:t>
      </w:r>
      <w:r w:rsidR="00A667A7">
        <w:rPr>
          <w:b/>
        </w:rPr>
        <w:t>ενότητα</w:t>
      </w:r>
      <w:r w:rsidRPr="00D00840">
        <w:rPr>
          <w:b/>
        </w:rPr>
        <w:t xml:space="preserve"> </w:t>
      </w:r>
      <w:r w:rsidR="00A667A7">
        <w:rPr>
          <w:b/>
        </w:rPr>
        <w:t>4</w:t>
      </w:r>
      <w:r w:rsidRPr="00D00840">
        <w:rPr>
          <w:b/>
        </w:rPr>
        <w:t xml:space="preserve"> </w:t>
      </w:r>
    </w:p>
    <w:p w:rsidR="00A667A7" w:rsidRPr="00A667A7" w:rsidRDefault="00A667A7" w:rsidP="005126C6">
      <w:pPr>
        <w:spacing w:after="120"/>
        <w:ind w:left="360"/>
      </w:pPr>
      <w:r w:rsidRPr="00A667A7">
        <w:t>Η παράγραφος</w:t>
      </w:r>
    </w:p>
    <w:p w:rsidR="00A667A7" w:rsidRPr="00A667A7" w:rsidRDefault="00A667A7" w:rsidP="005126C6">
      <w:pPr>
        <w:spacing w:after="120"/>
        <w:rPr>
          <w:rFonts w:ascii="Arial" w:hAnsi="Arial" w:cs="Arial"/>
          <w:color w:val="000000"/>
          <w:sz w:val="18"/>
          <w:szCs w:val="18"/>
        </w:rPr>
      </w:pPr>
      <w:r w:rsidRPr="00A667A7">
        <w:rPr>
          <w:rFonts w:ascii="Arial" w:hAnsi="Arial" w:cs="Arial"/>
          <w:color w:val="000000"/>
          <w:sz w:val="18"/>
          <w:szCs w:val="18"/>
        </w:rPr>
        <w:t>4.2</w:t>
      </w:r>
      <w:r w:rsidRPr="00A667A7">
        <w:rPr>
          <w:rFonts w:ascii="Arial" w:hAnsi="Arial" w:cs="Arial"/>
          <w:color w:val="000000"/>
          <w:sz w:val="18"/>
          <w:szCs w:val="18"/>
        </w:rPr>
        <w:tab/>
        <w:t xml:space="preserve">Οι προτάσεις  υποβάλλονται μέσω του ΟΠΣ στην ηλεκτρονική διεύθυνση http://logon.ops.gr </w:t>
      </w:r>
    </w:p>
    <w:p w:rsidR="00A667A7" w:rsidRPr="00A667A7" w:rsidRDefault="00A667A7" w:rsidP="005126C6">
      <w:pPr>
        <w:spacing w:after="120"/>
        <w:rPr>
          <w:rFonts w:ascii="Arial" w:hAnsi="Arial" w:cs="Arial"/>
          <w:color w:val="000000"/>
          <w:sz w:val="18"/>
          <w:szCs w:val="18"/>
        </w:rPr>
      </w:pPr>
      <w:r w:rsidRPr="00A667A7">
        <w:rPr>
          <w:rFonts w:ascii="Arial" w:hAnsi="Arial" w:cs="Arial"/>
          <w:color w:val="000000"/>
          <w:sz w:val="18"/>
          <w:szCs w:val="18"/>
        </w:rPr>
        <w:t xml:space="preserve">από την 26/01/2023 (ημερομηνία έναρξης υποβολής προτάσεων), ώρα 08:00  </w:t>
      </w:r>
    </w:p>
    <w:p w:rsidR="00DD72F1" w:rsidRPr="00A667A7" w:rsidRDefault="00A667A7" w:rsidP="005126C6">
      <w:pPr>
        <w:spacing w:after="120"/>
        <w:rPr>
          <w:rFonts w:ascii="Arial" w:hAnsi="Arial" w:cs="Arial"/>
          <w:color w:val="000000"/>
          <w:sz w:val="18"/>
          <w:szCs w:val="18"/>
        </w:rPr>
      </w:pPr>
      <w:r w:rsidRPr="00A667A7">
        <w:rPr>
          <w:rFonts w:ascii="Arial" w:hAnsi="Arial" w:cs="Arial"/>
          <w:color w:val="000000"/>
          <w:sz w:val="18"/>
          <w:szCs w:val="18"/>
        </w:rPr>
        <w:t xml:space="preserve">έως, την </w:t>
      </w:r>
      <w:r>
        <w:rPr>
          <w:rFonts w:ascii="Arial" w:hAnsi="Arial" w:cs="Arial"/>
          <w:color w:val="000000"/>
          <w:sz w:val="18"/>
          <w:szCs w:val="18"/>
        </w:rPr>
        <w:t>31</w:t>
      </w:r>
      <w:r w:rsidRPr="00A667A7">
        <w:rPr>
          <w:rFonts w:ascii="Arial" w:hAnsi="Arial" w:cs="Arial"/>
          <w:color w:val="000000"/>
          <w:sz w:val="18"/>
          <w:szCs w:val="18"/>
        </w:rPr>
        <w:t>/0</w:t>
      </w:r>
      <w:r>
        <w:rPr>
          <w:rFonts w:ascii="Arial" w:hAnsi="Arial" w:cs="Arial"/>
          <w:color w:val="000000"/>
          <w:sz w:val="18"/>
          <w:szCs w:val="18"/>
        </w:rPr>
        <w:t>5</w:t>
      </w:r>
      <w:r w:rsidRPr="00A667A7">
        <w:rPr>
          <w:rFonts w:ascii="Arial" w:hAnsi="Arial" w:cs="Arial"/>
          <w:color w:val="000000"/>
          <w:sz w:val="18"/>
          <w:szCs w:val="18"/>
        </w:rPr>
        <w:t>/2023 (ημερομηνία λήξης υποβολής προτάσεων), ώρα 18:00</w:t>
      </w:r>
    </w:p>
    <w:p w:rsidR="00A667A7" w:rsidRPr="00A667A7" w:rsidRDefault="00A667A7" w:rsidP="005126C6">
      <w:pPr>
        <w:spacing w:after="120"/>
        <w:rPr>
          <w:rFonts w:ascii="Arial" w:hAnsi="Arial" w:cs="Arial"/>
          <w:color w:val="000000"/>
          <w:sz w:val="18"/>
          <w:szCs w:val="18"/>
        </w:rPr>
      </w:pPr>
    </w:p>
    <w:p w:rsidR="00A667A7" w:rsidRDefault="00A667A7" w:rsidP="005126C6">
      <w:pPr>
        <w:spacing w:after="120"/>
        <w:ind w:firstLine="720"/>
        <w:rPr>
          <w:rFonts w:ascii="Arial" w:hAnsi="Arial" w:cs="Arial"/>
          <w:color w:val="000000"/>
          <w:sz w:val="18"/>
          <w:szCs w:val="18"/>
        </w:rPr>
      </w:pPr>
      <w:r>
        <w:rPr>
          <w:rFonts w:ascii="Arial" w:hAnsi="Arial" w:cs="Arial"/>
          <w:color w:val="000000"/>
          <w:sz w:val="18"/>
          <w:szCs w:val="18"/>
        </w:rPr>
        <w:t>Διαμορφώνεται ως εξής:</w:t>
      </w:r>
    </w:p>
    <w:p w:rsidR="00A667A7" w:rsidRPr="00A667A7" w:rsidRDefault="00A667A7" w:rsidP="005126C6">
      <w:pPr>
        <w:spacing w:after="120"/>
        <w:rPr>
          <w:rFonts w:ascii="Arial" w:hAnsi="Arial" w:cs="Arial"/>
          <w:color w:val="000000"/>
          <w:sz w:val="18"/>
          <w:szCs w:val="18"/>
        </w:rPr>
      </w:pPr>
      <w:r w:rsidRPr="00A667A7">
        <w:rPr>
          <w:rFonts w:ascii="Arial" w:hAnsi="Arial" w:cs="Arial"/>
          <w:color w:val="000000"/>
          <w:sz w:val="18"/>
          <w:szCs w:val="18"/>
        </w:rPr>
        <w:t>4.2</w:t>
      </w:r>
      <w:r w:rsidRPr="00A667A7">
        <w:rPr>
          <w:rFonts w:ascii="Arial" w:hAnsi="Arial" w:cs="Arial"/>
          <w:color w:val="000000"/>
          <w:sz w:val="18"/>
          <w:szCs w:val="18"/>
        </w:rPr>
        <w:tab/>
        <w:t xml:space="preserve">Οι προτάσεις  υποβάλλονται μέσω του ΟΠΣ στην ηλεκτρονική διεύθυνση http://logon.ops.gr </w:t>
      </w:r>
    </w:p>
    <w:p w:rsidR="00A667A7" w:rsidRPr="00A667A7" w:rsidRDefault="00A667A7" w:rsidP="005126C6">
      <w:pPr>
        <w:spacing w:after="120"/>
        <w:rPr>
          <w:rFonts w:ascii="Arial" w:hAnsi="Arial" w:cs="Arial"/>
          <w:color w:val="000000"/>
          <w:sz w:val="18"/>
          <w:szCs w:val="18"/>
        </w:rPr>
      </w:pPr>
      <w:r w:rsidRPr="00A667A7">
        <w:rPr>
          <w:rFonts w:ascii="Arial" w:hAnsi="Arial" w:cs="Arial"/>
          <w:color w:val="000000"/>
          <w:sz w:val="18"/>
          <w:szCs w:val="18"/>
        </w:rPr>
        <w:t xml:space="preserve">από την 26/01/2023 (ημερομηνία έναρξης υποβολής προτάσεων), ώρα 08:00  </w:t>
      </w:r>
    </w:p>
    <w:p w:rsidR="00A667A7" w:rsidRPr="00A667A7" w:rsidRDefault="00A667A7" w:rsidP="005126C6">
      <w:pPr>
        <w:spacing w:after="120"/>
        <w:rPr>
          <w:rFonts w:ascii="Arial" w:hAnsi="Arial" w:cs="Arial"/>
          <w:color w:val="000000"/>
          <w:sz w:val="18"/>
          <w:szCs w:val="18"/>
        </w:rPr>
      </w:pPr>
      <w:r w:rsidRPr="00A667A7">
        <w:rPr>
          <w:rFonts w:ascii="Arial" w:hAnsi="Arial" w:cs="Arial"/>
          <w:color w:val="000000"/>
          <w:sz w:val="18"/>
          <w:szCs w:val="18"/>
        </w:rPr>
        <w:t xml:space="preserve">έως, την </w:t>
      </w:r>
      <w:r w:rsidRPr="009F4F9D">
        <w:rPr>
          <w:rFonts w:ascii="Arial" w:hAnsi="Arial" w:cs="Arial"/>
          <w:b/>
          <w:color w:val="2E74B5" w:themeColor="accent1" w:themeShade="BF"/>
          <w:sz w:val="18"/>
          <w:szCs w:val="18"/>
        </w:rPr>
        <w:t>30/09/2023</w:t>
      </w:r>
      <w:r w:rsidRPr="00A667A7">
        <w:rPr>
          <w:rFonts w:ascii="Arial" w:hAnsi="Arial" w:cs="Arial"/>
          <w:color w:val="000000"/>
          <w:sz w:val="18"/>
          <w:szCs w:val="18"/>
        </w:rPr>
        <w:t xml:space="preserve"> (ημερομηνία λήξης υποβολής προτάσεων), ώρα 18:00</w:t>
      </w:r>
    </w:p>
    <w:p w:rsidR="004E7533" w:rsidRPr="00752513" w:rsidRDefault="004E7533" w:rsidP="00752513">
      <w:pPr>
        <w:widowControl w:val="0"/>
        <w:autoSpaceDE w:val="0"/>
        <w:autoSpaceDN w:val="0"/>
        <w:adjustRightInd w:val="0"/>
        <w:spacing w:after="0" w:line="360" w:lineRule="auto"/>
        <w:ind w:right="121"/>
        <w:jc w:val="both"/>
        <w:rPr>
          <w:rFonts w:ascii="Arial" w:hAnsi="Arial" w:cs="Arial"/>
          <w:color w:val="2E74B5" w:themeColor="accent1" w:themeShade="BF"/>
          <w:sz w:val="18"/>
          <w:szCs w:val="18"/>
        </w:rPr>
      </w:pPr>
    </w:p>
    <w:p w:rsidR="004E7533" w:rsidRPr="004E7533" w:rsidRDefault="004E7533" w:rsidP="00AD615A">
      <w:pPr>
        <w:pStyle w:val="a3"/>
        <w:numPr>
          <w:ilvl w:val="0"/>
          <w:numId w:val="1"/>
        </w:numPr>
        <w:rPr>
          <w:rFonts w:ascii="Arial" w:hAnsi="Arial" w:cs="Arial"/>
          <w:b/>
          <w:color w:val="000000"/>
          <w:sz w:val="18"/>
          <w:szCs w:val="18"/>
        </w:rPr>
      </w:pPr>
      <w:r w:rsidRPr="004E7533">
        <w:rPr>
          <w:rFonts w:ascii="Arial" w:hAnsi="Arial" w:cs="Arial"/>
          <w:b/>
          <w:color w:val="000000"/>
          <w:sz w:val="18"/>
          <w:szCs w:val="18"/>
        </w:rPr>
        <w:t>Στα Λοιπά δικαιολογητικά</w:t>
      </w:r>
    </w:p>
    <w:p w:rsidR="004E7533" w:rsidRDefault="004E7533" w:rsidP="004E7533">
      <w:pPr>
        <w:spacing w:after="0"/>
        <w:rPr>
          <w:rFonts w:ascii="Arial" w:hAnsi="Arial" w:cs="Arial"/>
          <w:color w:val="000000"/>
          <w:sz w:val="18"/>
          <w:szCs w:val="18"/>
        </w:rPr>
      </w:pPr>
      <w:r w:rsidRPr="004E7533">
        <w:rPr>
          <w:rFonts w:ascii="Arial" w:hAnsi="Arial" w:cs="Arial"/>
          <w:color w:val="000000"/>
          <w:sz w:val="18"/>
          <w:szCs w:val="18"/>
        </w:rPr>
        <w:t>Τα δικαιολογητικά</w:t>
      </w:r>
      <w:r w:rsidR="0051643A">
        <w:rPr>
          <w:rFonts w:ascii="Arial" w:hAnsi="Arial" w:cs="Arial"/>
          <w:color w:val="000000"/>
          <w:sz w:val="18"/>
          <w:szCs w:val="18"/>
        </w:rPr>
        <w:t>:</w:t>
      </w:r>
    </w:p>
    <w:p w:rsidR="004E7533" w:rsidRPr="004E7533" w:rsidRDefault="004E7533" w:rsidP="004E7533">
      <w:pPr>
        <w:spacing w:after="0"/>
        <w:rPr>
          <w:rFonts w:ascii="Arial" w:hAnsi="Arial" w:cs="Arial"/>
          <w:color w:val="000000"/>
          <w:sz w:val="18"/>
          <w:szCs w:val="18"/>
        </w:rPr>
      </w:pPr>
    </w:p>
    <w:p w:rsidR="004E7533" w:rsidRDefault="004E7533" w:rsidP="004E7533">
      <w:pPr>
        <w:widowControl w:val="0"/>
        <w:autoSpaceDE w:val="0"/>
        <w:autoSpaceDN w:val="0"/>
        <w:adjustRightInd w:val="0"/>
        <w:spacing w:after="0" w:line="240" w:lineRule="auto"/>
        <w:ind w:right="119"/>
        <w:jc w:val="both"/>
        <w:rPr>
          <w:rFonts w:ascii="Arial" w:hAnsi="Arial" w:cs="Arial"/>
          <w:color w:val="000000"/>
          <w:sz w:val="18"/>
          <w:szCs w:val="18"/>
        </w:rPr>
      </w:pPr>
      <w:r w:rsidRPr="00390C24">
        <w:rPr>
          <w:rFonts w:ascii="Arial" w:hAnsi="Arial" w:cs="Arial"/>
          <w:color w:val="000000"/>
          <w:sz w:val="18"/>
          <w:szCs w:val="18"/>
        </w:rPr>
        <w:t>-Έκθεση τεκμηρίωσης του κριτηρίου κλιματικής ανθεκτικότητας (εφόσον απαιτείται σύμφωνα με τις σχετικές οδηγίες)</w:t>
      </w:r>
      <w:r>
        <w:rPr>
          <w:rFonts w:ascii="Arial" w:hAnsi="Arial" w:cs="Arial"/>
          <w:color w:val="000000"/>
          <w:sz w:val="18"/>
          <w:szCs w:val="18"/>
        </w:rPr>
        <w:tab/>
      </w:r>
      <w:r>
        <w:rPr>
          <w:rFonts w:ascii="Arial" w:hAnsi="Arial" w:cs="Arial"/>
          <w:sz w:val="24"/>
          <w:szCs w:val="24"/>
        </w:rPr>
        <w:br/>
      </w:r>
    </w:p>
    <w:p w:rsidR="004E7533" w:rsidRDefault="004E7533" w:rsidP="004E7533">
      <w:pPr>
        <w:widowControl w:val="0"/>
        <w:autoSpaceDE w:val="0"/>
        <w:autoSpaceDN w:val="0"/>
        <w:adjustRightInd w:val="0"/>
        <w:spacing w:after="0" w:line="240" w:lineRule="auto"/>
        <w:ind w:right="119"/>
        <w:jc w:val="both"/>
        <w:rPr>
          <w:rFonts w:ascii="Arial" w:hAnsi="Arial" w:cs="Arial"/>
          <w:color w:val="000000"/>
          <w:sz w:val="18"/>
          <w:szCs w:val="18"/>
        </w:rPr>
      </w:pPr>
      <w:r>
        <w:rPr>
          <w:rFonts w:ascii="Arial" w:hAnsi="Arial" w:cs="Arial"/>
          <w:color w:val="000000"/>
          <w:sz w:val="18"/>
          <w:szCs w:val="18"/>
        </w:rPr>
        <w:t>­</w:t>
      </w:r>
      <w:r w:rsidR="00A74243" w:rsidRPr="00A74243">
        <w:rPr>
          <w:rFonts w:ascii="Arial" w:hAnsi="Arial" w:cs="Arial"/>
          <w:color w:val="000000"/>
          <w:sz w:val="18"/>
          <w:szCs w:val="18"/>
        </w:rPr>
        <w:t xml:space="preserve">-Υπεύθυνη δήλωση του </w:t>
      </w:r>
      <w:proofErr w:type="spellStart"/>
      <w:r w:rsidR="00A74243" w:rsidRPr="00A74243">
        <w:rPr>
          <w:rFonts w:ascii="Arial" w:hAnsi="Arial" w:cs="Arial"/>
          <w:color w:val="000000"/>
          <w:sz w:val="18"/>
          <w:szCs w:val="18"/>
        </w:rPr>
        <w:t>νομίμου</w:t>
      </w:r>
      <w:proofErr w:type="spellEnd"/>
      <w:r w:rsidR="00A74243" w:rsidRPr="00A74243">
        <w:rPr>
          <w:rFonts w:ascii="Arial" w:hAnsi="Arial" w:cs="Arial"/>
          <w:color w:val="000000"/>
          <w:sz w:val="18"/>
          <w:szCs w:val="18"/>
        </w:rPr>
        <w:t xml:space="preserve"> εκπροσώπου ότι η Μελέτη που υποβάλλεται είναι το παραδοτέο του Ανεξάρτητου Συμβούλου, δεν έχει διαφοροποιηθεί για την υποβολή της πρότασης και τα αποτελέσματά της έχουν ενσωματωθεί στο Τεύχος Διακήρυξης (Παράρτημα Ι).</w:t>
      </w:r>
    </w:p>
    <w:p w:rsidR="004E7533" w:rsidRDefault="004E7533" w:rsidP="004E7533">
      <w:pPr>
        <w:widowControl w:val="0"/>
        <w:autoSpaceDE w:val="0"/>
        <w:autoSpaceDN w:val="0"/>
        <w:adjustRightInd w:val="0"/>
        <w:spacing w:after="0" w:line="240" w:lineRule="auto"/>
        <w:ind w:right="119"/>
        <w:jc w:val="both"/>
        <w:rPr>
          <w:rFonts w:ascii="Arial" w:hAnsi="Arial" w:cs="Arial"/>
          <w:color w:val="000000"/>
          <w:sz w:val="18"/>
          <w:szCs w:val="18"/>
        </w:rPr>
      </w:pPr>
    </w:p>
    <w:p w:rsidR="004E7533" w:rsidRDefault="004E7533" w:rsidP="004E7533">
      <w:pPr>
        <w:widowControl w:val="0"/>
        <w:autoSpaceDE w:val="0"/>
        <w:autoSpaceDN w:val="0"/>
        <w:adjustRightInd w:val="0"/>
        <w:spacing w:after="0" w:line="240" w:lineRule="auto"/>
        <w:ind w:right="119"/>
        <w:jc w:val="both"/>
        <w:rPr>
          <w:rFonts w:ascii="Arial" w:hAnsi="Arial" w:cs="Arial"/>
          <w:color w:val="000000"/>
          <w:sz w:val="18"/>
          <w:szCs w:val="18"/>
        </w:rPr>
      </w:pPr>
      <w:r>
        <w:rPr>
          <w:rFonts w:ascii="Arial" w:hAnsi="Arial" w:cs="Arial"/>
          <w:color w:val="000000"/>
          <w:sz w:val="18"/>
          <w:szCs w:val="18"/>
        </w:rPr>
        <w:t xml:space="preserve">Διαμορφώνονται ως εξής: </w:t>
      </w:r>
    </w:p>
    <w:p w:rsidR="004E7533" w:rsidRDefault="004E7533" w:rsidP="004E7533">
      <w:pPr>
        <w:widowControl w:val="0"/>
        <w:autoSpaceDE w:val="0"/>
        <w:autoSpaceDN w:val="0"/>
        <w:adjustRightInd w:val="0"/>
        <w:spacing w:after="0" w:line="240" w:lineRule="auto"/>
        <w:ind w:right="119"/>
        <w:jc w:val="both"/>
        <w:rPr>
          <w:rFonts w:ascii="Arial" w:hAnsi="Arial" w:cs="Arial"/>
          <w:color w:val="000000"/>
          <w:sz w:val="18"/>
          <w:szCs w:val="18"/>
        </w:rPr>
      </w:pPr>
    </w:p>
    <w:p w:rsidR="00DD72F1" w:rsidRDefault="004E7533" w:rsidP="004E7533">
      <w:pPr>
        <w:widowControl w:val="0"/>
        <w:autoSpaceDE w:val="0"/>
        <w:autoSpaceDN w:val="0"/>
        <w:adjustRightInd w:val="0"/>
        <w:spacing w:after="0" w:line="240" w:lineRule="auto"/>
        <w:ind w:right="119"/>
        <w:jc w:val="both"/>
        <w:rPr>
          <w:rFonts w:ascii="Arial" w:hAnsi="Arial" w:cs="Arial"/>
          <w:color w:val="000000"/>
          <w:sz w:val="18"/>
          <w:szCs w:val="18"/>
        </w:rPr>
      </w:pPr>
      <w:r w:rsidRPr="00390C24">
        <w:rPr>
          <w:rFonts w:ascii="Arial" w:hAnsi="Arial" w:cs="Arial"/>
          <w:color w:val="000000"/>
          <w:sz w:val="18"/>
          <w:szCs w:val="18"/>
        </w:rPr>
        <w:t>-</w:t>
      </w:r>
      <w:r w:rsidRPr="00A74243">
        <w:rPr>
          <w:rFonts w:ascii="Arial" w:hAnsi="Arial" w:cs="Arial"/>
          <w:strike/>
          <w:color w:val="000000"/>
          <w:sz w:val="18"/>
          <w:szCs w:val="18"/>
        </w:rPr>
        <w:t>Έκθεση τεκμηρίωσης του κριτηρίου κλιματικής ανθεκτικότητας</w:t>
      </w:r>
      <w:r>
        <w:rPr>
          <w:rFonts w:ascii="Arial" w:hAnsi="Arial" w:cs="Arial"/>
          <w:color w:val="000000"/>
          <w:sz w:val="18"/>
          <w:szCs w:val="18"/>
        </w:rPr>
        <w:tab/>
      </w:r>
    </w:p>
    <w:p w:rsidR="00DD72F1" w:rsidRDefault="00DD72F1" w:rsidP="004E7533">
      <w:pPr>
        <w:widowControl w:val="0"/>
        <w:autoSpaceDE w:val="0"/>
        <w:autoSpaceDN w:val="0"/>
        <w:adjustRightInd w:val="0"/>
        <w:spacing w:after="0" w:line="240" w:lineRule="auto"/>
        <w:ind w:right="119"/>
        <w:jc w:val="both"/>
        <w:rPr>
          <w:rFonts w:ascii="Arial" w:hAnsi="Arial" w:cs="Arial"/>
          <w:color w:val="000000"/>
          <w:sz w:val="18"/>
          <w:szCs w:val="18"/>
        </w:rPr>
      </w:pPr>
    </w:p>
    <w:p w:rsidR="004E7533" w:rsidRDefault="004E7533" w:rsidP="004E7533">
      <w:pPr>
        <w:widowControl w:val="0"/>
        <w:autoSpaceDE w:val="0"/>
        <w:autoSpaceDN w:val="0"/>
        <w:adjustRightInd w:val="0"/>
        <w:spacing w:after="0" w:line="240" w:lineRule="auto"/>
        <w:ind w:right="119"/>
        <w:jc w:val="both"/>
        <w:rPr>
          <w:rFonts w:ascii="Arial" w:hAnsi="Arial" w:cs="Arial"/>
          <w:color w:val="000000"/>
          <w:sz w:val="18"/>
          <w:szCs w:val="18"/>
        </w:rPr>
      </w:pPr>
      <w:r>
        <w:rPr>
          <w:rFonts w:ascii="Arial" w:hAnsi="Arial" w:cs="Arial"/>
          <w:color w:val="000000"/>
          <w:sz w:val="18"/>
          <w:szCs w:val="18"/>
        </w:rPr>
        <w:t>­</w:t>
      </w:r>
      <w:r w:rsidR="00A74243" w:rsidRPr="00A74243">
        <w:rPr>
          <w:rFonts w:ascii="Arial" w:hAnsi="Arial" w:cs="Arial"/>
          <w:color w:val="000000"/>
          <w:sz w:val="18"/>
          <w:szCs w:val="18"/>
        </w:rPr>
        <w:t xml:space="preserve"> </w:t>
      </w:r>
      <w:r w:rsidR="00A74243" w:rsidRPr="00A74243">
        <w:rPr>
          <w:rFonts w:ascii="Arial" w:hAnsi="Arial" w:cs="Arial"/>
          <w:color w:val="000000"/>
          <w:sz w:val="18"/>
          <w:szCs w:val="18"/>
        </w:rPr>
        <w:t xml:space="preserve">Υπεύθυνη δήλωση του </w:t>
      </w:r>
      <w:proofErr w:type="spellStart"/>
      <w:r w:rsidR="00A74243" w:rsidRPr="00A74243">
        <w:rPr>
          <w:rFonts w:ascii="Arial" w:hAnsi="Arial" w:cs="Arial"/>
          <w:color w:val="000000"/>
          <w:sz w:val="18"/>
          <w:szCs w:val="18"/>
        </w:rPr>
        <w:t>νομίμου</w:t>
      </w:r>
      <w:proofErr w:type="spellEnd"/>
      <w:r w:rsidR="00A74243" w:rsidRPr="00A74243">
        <w:rPr>
          <w:rFonts w:ascii="Arial" w:hAnsi="Arial" w:cs="Arial"/>
          <w:color w:val="000000"/>
          <w:sz w:val="18"/>
          <w:szCs w:val="18"/>
        </w:rPr>
        <w:t xml:space="preserve"> εκπροσώπου ότι</w:t>
      </w:r>
      <w:r w:rsidR="00A74243">
        <w:rPr>
          <w:rFonts w:ascii="Arial" w:hAnsi="Arial" w:cs="Arial"/>
          <w:color w:val="000000"/>
          <w:sz w:val="18"/>
          <w:szCs w:val="18"/>
        </w:rPr>
        <w:t xml:space="preserve"> </w:t>
      </w:r>
      <w:r w:rsidR="00A74243" w:rsidRPr="00A74243">
        <w:rPr>
          <w:rFonts w:ascii="Arial" w:hAnsi="Arial" w:cs="Arial"/>
          <w:color w:val="2E74B5" w:themeColor="accent1" w:themeShade="BF"/>
          <w:sz w:val="18"/>
          <w:szCs w:val="18"/>
        </w:rPr>
        <w:t xml:space="preserve">α) η Μελέτη που υποβάλλεται είναι το παραδοτέο του Ανεξάρτητου Συμβούλου, δεν έχει διαφοροποιηθεί για την υποβολή της πρότασης και τα αποτελέσματά της έχουν ενσωματωθεί στο Τεύχος Διακήρυξης, β) οι τεχνικές προδιαγραφές του τεύχους διακήρυξης έχουν προκύψει εξολοκλήρου από το περιεχόμενο της Τεχνικής Μελέτης (αναφορά στον </w:t>
      </w:r>
      <w:proofErr w:type="spellStart"/>
      <w:r w:rsidR="00A74243" w:rsidRPr="00A74243">
        <w:rPr>
          <w:rFonts w:ascii="Arial" w:hAnsi="Arial" w:cs="Arial"/>
          <w:color w:val="2E74B5" w:themeColor="accent1" w:themeShade="BF"/>
          <w:sz w:val="18"/>
          <w:szCs w:val="18"/>
        </w:rPr>
        <w:t>αρ</w:t>
      </w:r>
      <w:proofErr w:type="spellEnd"/>
      <w:r w:rsidR="00A74243" w:rsidRPr="00A74243">
        <w:rPr>
          <w:rFonts w:ascii="Arial" w:hAnsi="Arial" w:cs="Arial"/>
          <w:color w:val="2E74B5" w:themeColor="accent1" w:themeShade="BF"/>
          <w:sz w:val="18"/>
          <w:szCs w:val="18"/>
        </w:rPr>
        <w:t xml:space="preserve">. </w:t>
      </w:r>
      <w:proofErr w:type="spellStart"/>
      <w:r w:rsidR="00A74243" w:rsidRPr="00A74243">
        <w:rPr>
          <w:rFonts w:ascii="Arial" w:hAnsi="Arial" w:cs="Arial"/>
          <w:color w:val="2E74B5" w:themeColor="accent1" w:themeShade="BF"/>
          <w:sz w:val="18"/>
          <w:szCs w:val="18"/>
        </w:rPr>
        <w:t>πρωτ</w:t>
      </w:r>
      <w:proofErr w:type="spellEnd"/>
      <w:r w:rsidR="00A74243" w:rsidRPr="00A74243">
        <w:rPr>
          <w:rFonts w:ascii="Arial" w:hAnsi="Arial" w:cs="Arial"/>
          <w:color w:val="2E74B5" w:themeColor="accent1" w:themeShade="BF"/>
          <w:sz w:val="18"/>
          <w:szCs w:val="18"/>
        </w:rPr>
        <w:t>.) χωρίς να έχει προστεθεί ή αφαιρεθεί κάτι.</w:t>
      </w:r>
    </w:p>
    <w:p w:rsidR="00AF33D0" w:rsidRDefault="00AF33D0" w:rsidP="004E7533">
      <w:pPr>
        <w:widowControl w:val="0"/>
        <w:autoSpaceDE w:val="0"/>
        <w:autoSpaceDN w:val="0"/>
        <w:adjustRightInd w:val="0"/>
        <w:spacing w:after="0" w:line="240" w:lineRule="auto"/>
        <w:ind w:right="119"/>
        <w:jc w:val="both"/>
        <w:rPr>
          <w:rFonts w:ascii="Arial" w:hAnsi="Arial" w:cs="Arial"/>
          <w:color w:val="000000"/>
          <w:sz w:val="18"/>
          <w:szCs w:val="18"/>
        </w:rPr>
      </w:pPr>
      <w:bookmarkStart w:id="0" w:name="_GoBack"/>
      <w:bookmarkEnd w:id="0"/>
    </w:p>
    <w:sectPr w:rsidR="00AF33D0" w:rsidSect="005126C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C3" w:rsidRDefault="005961C3" w:rsidP="005961C3">
      <w:pPr>
        <w:spacing w:after="0" w:line="240" w:lineRule="auto"/>
      </w:pPr>
      <w:r>
        <w:separator/>
      </w:r>
    </w:p>
  </w:endnote>
  <w:endnote w:type="continuationSeparator" w:id="0">
    <w:p w:rsidR="005961C3" w:rsidRDefault="005961C3" w:rsidP="0059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51101"/>
      <w:docPartObj>
        <w:docPartGallery w:val="Page Numbers (Bottom of Page)"/>
        <w:docPartUnique/>
      </w:docPartObj>
    </w:sdtPr>
    <w:sdtEndPr/>
    <w:sdtContent>
      <w:p w:rsidR="005961C3" w:rsidRDefault="005961C3">
        <w:pPr>
          <w:pStyle w:val="a5"/>
          <w:jc w:val="center"/>
        </w:pPr>
        <w:r>
          <w:fldChar w:fldCharType="begin"/>
        </w:r>
        <w:r>
          <w:instrText>PAGE   \* MERGEFORMAT</w:instrText>
        </w:r>
        <w:r>
          <w:fldChar w:fldCharType="separate"/>
        </w:r>
        <w:r w:rsidR="005126C6">
          <w:rPr>
            <w:noProof/>
          </w:rPr>
          <w:t>1</w:t>
        </w:r>
        <w:r>
          <w:fldChar w:fldCharType="end"/>
        </w:r>
      </w:p>
    </w:sdtContent>
  </w:sdt>
  <w:p w:rsidR="005961C3" w:rsidRDefault="005961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C3" w:rsidRDefault="005961C3" w:rsidP="005961C3">
      <w:pPr>
        <w:spacing w:after="0" w:line="240" w:lineRule="auto"/>
      </w:pPr>
      <w:r>
        <w:separator/>
      </w:r>
    </w:p>
  </w:footnote>
  <w:footnote w:type="continuationSeparator" w:id="0">
    <w:p w:rsidR="005961C3" w:rsidRDefault="005961C3" w:rsidP="0059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88B"/>
    <w:multiLevelType w:val="hybridMultilevel"/>
    <w:tmpl w:val="CF0822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CD6B3C"/>
    <w:multiLevelType w:val="hybridMultilevel"/>
    <w:tmpl w:val="7D34B1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ED3B25"/>
    <w:multiLevelType w:val="hybridMultilevel"/>
    <w:tmpl w:val="1CC62D92"/>
    <w:lvl w:ilvl="0" w:tplc="0408000F">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3" w15:restartNumberingAfterBreak="0">
    <w:nsid w:val="40C33958"/>
    <w:multiLevelType w:val="hybridMultilevel"/>
    <w:tmpl w:val="75A82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C0591D"/>
    <w:multiLevelType w:val="hybridMultilevel"/>
    <w:tmpl w:val="4E36E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DD55E6"/>
    <w:multiLevelType w:val="hybridMultilevel"/>
    <w:tmpl w:val="0B24D9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44657B2"/>
    <w:multiLevelType w:val="hybridMultilevel"/>
    <w:tmpl w:val="1CC62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88A35AF"/>
    <w:multiLevelType w:val="hybridMultilevel"/>
    <w:tmpl w:val="C8481E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5690F99"/>
    <w:multiLevelType w:val="hybridMultilevel"/>
    <w:tmpl w:val="D0CA6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63A544D"/>
    <w:multiLevelType w:val="hybridMultilevel"/>
    <w:tmpl w:val="4E128E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8"/>
  </w:num>
  <w:num w:numId="7">
    <w:abstractNumId w:val="3"/>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93"/>
    <w:rsid w:val="00046DF5"/>
    <w:rsid w:val="00047618"/>
    <w:rsid w:val="001A6522"/>
    <w:rsid w:val="001C36C3"/>
    <w:rsid w:val="00200069"/>
    <w:rsid w:val="0021644C"/>
    <w:rsid w:val="00226070"/>
    <w:rsid w:val="00256176"/>
    <w:rsid w:val="0033495F"/>
    <w:rsid w:val="003B7262"/>
    <w:rsid w:val="00403569"/>
    <w:rsid w:val="00442D59"/>
    <w:rsid w:val="00484286"/>
    <w:rsid w:val="004C6020"/>
    <w:rsid w:val="004E7533"/>
    <w:rsid w:val="005126C6"/>
    <w:rsid w:val="0051643A"/>
    <w:rsid w:val="005961C3"/>
    <w:rsid w:val="0062598A"/>
    <w:rsid w:val="006517EE"/>
    <w:rsid w:val="00663F0D"/>
    <w:rsid w:val="006D2EDD"/>
    <w:rsid w:val="006E0E93"/>
    <w:rsid w:val="006E2494"/>
    <w:rsid w:val="00752513"/>
    <w:rsid w:val="0084251C"/>
    <w:rsid w:val="00885C54"/>
    <w:rsid w:val="009207A9"/>
    <w:rsid w:val="0096267A"/>
    <w:rsid w:val="009F4F9D"/>
    <w:rsid w:val="00A667A7"/>
    <w:rsid w:val="00A719C0"/>
    <w:rsid w:val="00A74243"/>
    <w:rsid w:val="00AD615A"/>
    <w:rsid w:val="00AF33D0"/>
    <w:rsid w:val="00B547CE"/>
    <w:rsid w:val="00C83154"/>
    <w:rsid w:val="00D00840"/>
    <w:rsid w:val="00D449B5"/>
    <w:rsid w:val="00DC2376"/>
    <w:rsid w:val="00DD72F1"/>
    <w:rsid w:val="00E54BB2"/>
    <w:rsid w:val="00E95C3D"/>
    <w:rsid w:val="00EF2987"/>
    <w:rsid w:val="00EF524E"/>
    <w:rsid w:val="00F3263E"/>
    <w:rsid w:val="00F56811"/>
    <w:rsid w:val="00F743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062D"/>
  <w15:chartTrackingRefBased/>
  <w15:docId w15:val="{960189D0-0F13-42A5-890B-B5F50E9D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63F0D"/>
    <w:pPr>
      <w:keepNext/>
      <w:keepLines/>
      <w:spacing w:before="240" w:after="0"/>
      <w:outlineLvl w:val="0"/>
    </w:pPr>
    <w:rPr>
      <w:rFonts w:asciiTheme="majorHAnsi" w:eastAsiaTheme="majorEastAsia" w:hAnsiTheme="majorHAnsi" w:cstheme="majorBidi"/>
      <w:color w:val="2E74B5" w:themeColor="accent1" w:themeShade="BF"/>
      <w:sz w:val="32"/>
      <w:szCs w:val="32"/>
      <w:lang w:val="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E93"/>
    <w:pPr>
      <w:ind w:left="720"/>
      <w:contextualSpacing/>
    </w:pPr>
  </w:style>
  <w:style w:type="character" w:styleId="-">
    <w:name w:val="Hyperlink"/>
    <w:uiPriority w:val="99"/>
    <w:unhideWhenUsed/>
    <w:rsid w:val="001C36C3"/>
    <w:rPr>
      <w:color w:val="0000FF"/>
      <w:u w:val="single"/>
    </w:rPr>
  </w:style>
  <w:style w:type="paragraph" w:styleId="a4">
    <w:name w:val="header"/>
    <w:basedOn w:val="a"/>
    <w:link w:val="Char"/>
    <w:uiPriority w:val="99"/>
    <w:unhideWhenUsed/>
    <w:rsid w:val="005961C3"/>
    <w:pPr>
      <w:tabs>
        <w:tab w:val="center" w:pos="4153"/>
        <w:tab w:val="right" w:pos="8306"/>
      </w:tabs>
      <w:spacing w:after="0" w:line="240" w:lineRule="auto"/>
    </w:pPr>
  </w:style>
  <w:style w:type="character" w:customStyle="1" w:styleId="Char">
    <w:name w:val="Κεφαλίδα Char"/>
    <w:basedOn w:val="a0"/>
    <w:link w:val="a4"/>
    <w:uiPriority w:val="99"/>
    <w:rsid w:val="005961C3"/>
  </w:style>
  <w:style w:type="paragraph" w:styleId="a5">
    <w:name w:val="footer"/>
    <w:basedOn w:val="a"/>
    <w:link w:val="Char0"/>
    <w:uiPriority w:val="99"/>
    <w:unhideWhenUsed/>
    <w:rsid w:val="005961C3"/>
    <w:pPr>
      <w:tabs>
        <w:tab w:val="center" w:pos="4153"/>
        <w:tab w:val="right" w:pos="8306"/>
      </w:tabs>
      <w:spacing w:after="0" w:line="240" w:lineRule="auto"/>
    </w:pPr>
  </w:style>
  <w:style w:type="character" w:customStyle="1" w:styleId="Char0">
    <w:name w:val="Υποσέλιδο Char"/>
    <w:basedOn w:val="a0"/>
    <w:link w:val="a5"/>
    <w:uiPriority w:val="99"/>
    <w:rsid w:val="005961C3"/>
  </w:style>
  <w:style w:type="paragraph" w:styleId="a6">
    <w:name w:val="Balloon Text"/>
    <w:basedOn w:val="a"/>
    <w:link w:val="Char1"/>
    <w:uiPriority w:val="99"/>
    <w:semiHidden/>
    <w:unhideWhenUsed/>
    <w:rsid w:val="003B7262"/>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3B7262"/>
    <w:rPr>
      <w:rFonts w:ascii="Segoe UI" w:hAnsi="Segoe UI" w:cs="Segoe UI"/>
      <w:sz w:val="18"/>
      <w:szCs w:val="18"/>
    </w:rPr>
  </w:style>
  <w:style w:type="character" w:customStyle="1" w:styleId="1Char">
    <w:name w:val="Επικεφαλίδα 1 Char"/>
    <w:basedOn w:val="a0"/>
    <w:link w:val="1"/>
    <w:uiPriority w:val="9"/>
    <w:rsid w:val="00663F0D"/>
    <w:rPr>
      <w:rFonts w:asciiTheme="majorHAnsi" w:eastAsiaTheme="majorEastAsia" w:hAnsiTheme="majorHAnsi" w:cstheme="majorBidi"/>
      <w:color w:val="2E74B5" w:themeColor="accent1" w:themeShade="BF"/>
      <w:sz w:val="32"/>
      <w:szCs w:val="3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47790">
      <w:bodyDiv w:val="1"/>
      <w:marLeft w:val="0"/>
      <w:marRight w:val="0"/>
      <w:marTop w:val="0"/>
      <w:marBottom w:val="0"/>
      <w:divBdr>
        <w:top w:val="none" w:sz="0" w:space="0" w:color="auto"/>
        <w:left w:val="none" w:sz="0" w:space="0" w:color="auto"/>
        <w:bottom w:val="none" w:sz="0" w:space="0" w:color="auto"/>
        <w:right w:val="none" w:sz="0" w:space="0" w:color="auto"/>
      </w:divBdr>
    </w:div>
    <w:div w:id="12609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406</Words>
  <Characters>2198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Μιχαηλίδου</dc:creator>
  <cp:keywords/>
  <dc:description/>
  <cp:lastModifiedBy>Ευγενία Μιχαηλίδου</cp:lastModifiedBy>
  <cp:revision>7</cp:revision>
  <cp:lastPrinted>2023-03-23T12:41:00Z</cp:lastPrinted>
  <dcterms:created xsi:type="dcterms:W3CDTF">2023-05-12T08:22:00Z</dcterms:created>
  <dcterms:modified xsi:type="dcterms:W3CDTF">2023-05-12T14:51:00Z</dcterms:modified>
</cp:coreProperties>
</file>